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01691">
      <w:pPr>
        <w:spacing w:before="480" w:after="480"/>
        <w:jc w:val="center"/>
        <w:rPr>
          <w:rFonts w:ascii="微软雅黑" w:hAnsi="微软雅黑" w:eastAsia="微软雅黑"/>
          <w:b/>
          <w:sz w:val="32"/>
          <w:szCs w:val="32"/>
          <w:lang w:eastAsia="zh-CN"/>
        </w:rPr>
      </w:pPr>
      <w:r>
        <w:rPr>
          <w:rFonts w:ascii="微软雅黑" w:hAnsi="微软雅黑" w:eastAsia="微软雅黑"/>
          <w:b/>
          <w:sz w:val="32"/>
          <w:szCs w:val="32"/>
          <w:lang w:eastAsia="zh-CN"/>
        </w:rPr>
        <w:t>【</w:t>
      </w:r>
      <w:r>
        <w:rPr>
          <w:rFonts w:hint="eastAsia" w:ascii="微软雅黑" w:hAnsi="微软雅黑" w:eastAsia="微软雅黑"/>
          <w:b/>
          <w:bCs/>
          <w:sz w:val="32"/>
          <w:szCs w:val="32"/>
          <w:lang w:eastAsia="zh-CN"/>
        </w:rPr>
        <w:t>第四届重庆来福士垂直登高赛</w:t>
      </w:r>
      <w:r>
        <w:rPr>
          <w:rFonts w:ascii="微软雅黑" w:hAnsi="微软雅黑" w:eastAsia="微软雅黑"/>
          <w:b/>
          <w:sz w:val="32"/>
          <w:szCs w:val="32"/>
          <w:lang w:eastAsia="zh-CN"/>
        </w:rPr>
        <w:t>】</w:t>
      </w:r>
      <w:r>
        <w:rPr>
          <w:rFonts w:hint="eastAsia" w:ascii="微软雅黑" w:hAnsi="微软雅黑" w:eastAsia="微软雅黑"/>
          <w:b/>
          <w:bCs/>
          <w:sz w:val="32"/>
          <w:szCs w:val="32"/>
          <w:lang w:eastAsia="zh-CN"/>
        </w:rPr>
        <w:t>风险告知同意书</w:t>
      </w:r>
    </w:p>
    <w:p w14:paraId="328E96A3">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本文件的所有内容将影响到参赛者（以下又称为“本人”）的相关权益</w:t>
      </w:r>
      <w:r>
        <w:rPr>
          <w:rFonts w:hint="eastAsia" w:ascii="微软雅黑" w:hAnsi="微软雅黑" w:eastAsia="微软雅黑"/>
          <w:sz w:val="24"/>
          <w:szCs w:val="24"/>
          <w:lang w:eastAsia="zh-CN"/>
        </w:rPr>
        <w:t>，</w:t>
      </w:r>
      <w:r>
        <w:rPr>
          <w:rFonts w:ascii="微软雅黑" w:hAnsi="微软雅黑" w:eastAsia="微软雅黑"/>
          <w:sz w:val="24"/>
          <w:szCs w:val="24"/>
          <w:lang w:eastAsia="zh-CN"/>
        </w:rPr>
        <w:t>请参赛者参赛前认真阅读本文件，充分理解文件内容。阅读并签署（包括线上勾选同意、线下签字确认等各种形式）本文件后</w:t>
      </w:r>
      <w:r>
        <w:rPr>
          <w:rFonts w:hint="eastAsia" w:ascii="微软雅黑" w:hAnsi="微软雅黑" w:eastAsia="微软雅黑"/>
          <w:sz w:val="24"/>
          <w:szCs w:val="24"/>
          <w:lang w:eastAsia="zh-CN"/>
        </w:rPr>
        <w:t>，即表明您已阅读、理解并同意遵守《第四届重庆来福士垂直登高赛竞赛规程》及《第四届重庆来福士垂直登高赛风险告知书》一切内容，并在</w:t>
      </w:r>
      <w:r>
        <w:rPr>
          <w:rFonts w:ascii="微软雅黑" w:hAnsi="微软雅黑" w:eastAsia="微软雅黑"/>
          <w:sz w:val="24"/>
          <w:szCs w:val="24"/>
          <w:lang w:eastAsia="zh-CN"/>
        </w:rPr>
        <w:t>充分意识到参赛的各种风险</w:t>
      </w:r>
      <w:r>
        <w:rPr>
          <w:rFonts w:hint="eastAsia" w:ascii="微软雅黑" w:hAnsi="微软雅黑" w:eastAsia="微软雅黑"/>
          <w:sz w:val="24"/>
          <w:szCs w:val="24"/>
          <w:lang w:eastAsia="zh-CN"/>
        </w:rPr>
        <w:t>后</w:t>
      </w:r>
      <w:r>
        <w:rPr>
          <w:rFonts w:ascii="微软雅黑" w:hAnsi="微软雅黑" w:eastAsia="微软雅黑"/>
          <w:sz w:val="24"/>
          <w:szCs w:val="24"/>
          <w:lang w:eastAsia="zh-CN"/>
        </w:rPr>
        <w:t>决定参加本次活动及一切相关活动（以下简称“此项活动”）。</w:t>
      </w:r>
    </w:p>
    <w:p w14:paraId="2335BC84">
      <w:pPr>
        <w:spacing w:before="120" w:after="120" w:line="288" w:lineRule="auto"/>
        <w:rPr>
          <w:rFonts w:ascii="微软雅黑" w:hAnsi="微软雅黑" w:eastAsia="微软雅黑"/>
          <w:b/>
          <w:bCs/>
          <w:sz w:val="24"/>
          <w:szCs w:val="24"/>
          <w:lang w:eastAsia="zh-CN"/>
        </w:rPr>
      </w:pPr>
      <w:r>
        <w:rPr>
          <w:rFonts w:hint="eastAsia" w:ascii="微软雅黑" w:hAnsi="微软雅黑" w:eastAsia="微软雅黑"/>
          <w:b/>
          <w:bCs/>
          <w:sz w:val="24"/>
          <w:szCs w:val="24"/>
          <w:lang w:eastAsia="zh-CN"/>
        </w:rPr>
        <w:t>1、</w:t>
      </w:r>
      <w:r>
        <w:rPr>
          <w:rFonts w:ascii="微软雅黑" w:hAnsi="微软雅黑" w:eastAsia="微软雅黑"/>
          <w:b/>
          <w:bCs/>
          <w:sz w:val="24"/>
          <w:szCs w:val="24"/>
          <w:lang w:eastAsia="zh-CN"/>
        </w:rPr>
        <w:t>本人</w:t>
      </w:r>
      <w:r>
        <w:rPr>
          <w:rFonts w:hint="eastAsia" w:ascii="微软雅黑" w:hAnsi="微软雅黑" w:eastAsia="微软雅黑"/>
          <w:b/>
          <w:bCs/>
          <w:sz w:val="24"/>
          <w:szCs w:val="24"/>
          <w:lang w:eastAsia="zh-CN"/>
        </w:rPr>
        <w:t>年龄在18周岁至60周岁之间（以上均包含本数），作为完全民事行为能力人</w:t>
      </w:r>
      <w:r>
        <w:rPr>
          <w:rFonts w:ascii="微软雅黑" w:hAnsi="微软雅黑" w:eastAsia="微软雅黑"/>
          <w:b/>
          <w:bCs/>
          <w:sz w:val="24"/>
          <w:szCs w:val="24"/>
          <w:lang w:eastAsia="zh-CN"/>
        </w:rPr>
        <w:t>承诺遵守中华人民共和国各项法律法规的规定，坚决遵守公共秩序和社会公德，不损害公共利益；本人承诺全面理解、同意并坚决遵守</w:t>
      </w:r>
      <w:r>
        <w:rPr>
          <w:rFonts w:hint="eastAsia" w:ascii="微软雅黑" w:hAnsi="微软雅黑" w:eastAsia="微软雅黑"/>
          <w:b/>
          <w:bCs/>
          <w:sz w:val="24"/>
          <w:szCs w:val="24"/>
          <w:lang w:eastAsia="zh-CN"/>
        </w:rPr>
        <w:t>主办方</w:t>
      </w:r>
      <w:r>
        <w:rPr>
          <w:rFonts w:ascii="微软雅黑" w:hAnsi="微软雅黑" w:eastAsia="微软雅黑"/>
          <w:b/>
          <w:bCs/>
          <w:sz w:val="24"/>
          <w:szCs w:val="24"/>
          <w:lang w:eastAsia="zh-CN"/>
        </w:rPr>
        <w:t>制订的此项活动有关的各项规则、要求及采取的措施。</w:t>
      </w:r>
    </w:p>
    <w:p w14:paraId="5F8DCA80">
      <w:pPr>
        <w:spacing w:before="120" w:after="120" w:line="288" w:lineRule="auto"/>
        <w:rPr>
          <w:rFonts w:ascii="微软雅黑" w:hAnsi="微软雅黑" w:eastAsia="微软雅黑"/>
          <w:b/>
          <w:bCs/>
          <w:sz w:val="24"/>
          <w:szCs w:val="24"/>
          <w:lang w:eastAsia="zh-CN"/>
        </w:rPr>
      </w:pPr>
    </w:p>
    <w:p w14:paraId="5D9E7354">
      <w:pPr>
        <w:spacing w:before="120" w:after="120" w:line="288" w:lineRule="auto"/>
        <w:rPr>
          <w:rFonts w:ascii="微软雅黑" w:hAnsi="微软雅黑" w:eastAsia="微软雅黑"/>
          <w:b/>
          <w:bCs/>
          <w:sz w:val="24"/>
          <w:szCs w:val="24"/>
          <w:lang w:eastAsia="zh-CN"/>
        </w:rPr>
      </w:pPr>
      <w:r>
        <w:rPr>
          <w:rFonts w:ascii="微软雅黑" w:hAnsi="微软雅黑" w:eastAsia="微软雅黑"/>
          <w:b/>
          <w:bCs/>
          <w:sz w:val="24"/>
          <w:szCs w:val="24"/>
          <w:lang w:eastAsia="zh-CN"/>
        </w:rPr>
        <w:t>2</w:t>
      </w:r>
      <w:r>
        <w:rPr>
          <w:rFonts w:hint="eastAsia" w:ascii="微软雅黑" w:hAnsi="微软雅黑" w:eastAsia="微软雅黑"/>
          <w:b/>
          <w:bCs/>
          <w:sz w:val="24"/>
          <w:szCs w:val="24"/>
          <w:lang w:eastAsia="zh-CN"/>
        </w:rPr>
        <w:t>、本人、本人的监护人、管理人、法定代理人以及任何可能代表本人提起赔偿请求或诉讼的人，对于此项活动的</w:t>
      </w:r>
      <w:r>
        <w:rPr>
          <w:rFonts w:ascii="微软雅黑" w:hAnsi="微软雅黑" w:eastAsia="微软雅黑"/>
          <w:b/>
          <w:bCs/>
          <w:sz w:val="24"/>
          <w:szCs w:val="24"/>
          <w:lang w:eastAsia="zh-CN"/>
        </w:rPr>
        <w:t>安全风险知悉和确认</w:t>
      </w:r>
      <w:r>
        <w:rPr>
          <w:rFonts w:hint="eastAsia" w:ascii="微软雅黑" w:hAnsi="微软雅黑" w:eastAsia="微软雅黑"/>
          <w:b/>
          <w:bCs/>
          <w:sz w:val="24"/>
          <w:szCs w:val="24"/>
          <w:lang w:eastAsia="zh-CN"/>
        </w:rPr>
        <w:t>如下</w:t>
      </w:r>
      <w:r>
        <w:rPr>
          <w:rFonts w:ascii="微软雅黑" w:hAnsi="微软雅黑" w:eastAsia="微软雅黑"/>
          <w:b/>
          <w:bCs/>
          <w:sz w:val="24"/>
          <w:szCs w:val="24"/>
          <w:lang w:eastAsia="zh-CN"/>
        </w:rPr>
        <w:t>：</w:t>
      </w:r>
    </w:p>
    <w:p w14:paraId="22BB4DC3">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2-1. 本人知悉参加此项活动对身体健康状况有一定要求以及存在的不安全因素，是对个人生理和心理极限的极大考验，可能导致死亡、严重人身伤害、财产损失等。本人明知且承诺，在活动期间因不可归责于组委会原因的意外或自身原因所导致的上述人身损害后果（包括但不限于活动期间所发生、引发的各类疾病、症状等）及财产损失，均由参赛者自行承担全部法律后果（包括但不限于医疗费用、伤残赔偿、误工损失及死亡赔偿金等）；</w:t>
      </w:r>
    </w:p>
    <w:p w14:paraId="06A2E911">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2-2. 本人确认自身身体和精神健康状况符合参赛的各项要求，同时对参赛可能存在的各种风险和意外已做出审慎的评估，为参赛已做好充分训练和准备。并在近一年内经国家认证的医疗机构进行了全方位体检，不存在不适宜参赛的情形，包括但不限于：先天性心脏病和风湿性心脏病、高血压和脑血管疾病、心肌炎和其它心脏病、冠状动脉病和严重心率不齐、糖尿病</w:t>
      </w:r>
      <w:r>
        <w:rPr>
          <w:rFonts w:hint="eastAsia" w:ascii="微软雅黑" w:hAnsi="微软雅黑" w:eastAsia="微软雅黑"/>
          <w:sz w:val="24"/>
          <w:szCs w:val="24"/>
          <w:lang w:eastAsia="zh-CN"/>
        </w:rPr>
        <w:t>、或怀有身孕</w:t>
      </w:r>
      <w:r>
        <w:rPr>
          <w:rFonts w:ascii="微软雅黑" w:hAnsi="微软雅黑" w:eastAsia="微软雅黑"/>
          <w:sz w:val="24"/>
          <w:szCs w:val="24"/>
          <w:lang w:eastAsia="zh-CN"/>
        </w:rPr>
        <w:t>等。如组委会要求，本人可向组委会出具符合参赛要求的体检证明；</w:t>
      </w:r>
    </w:p>
    <w:p w14:paraId="32D3DFA2">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2-3. 本人在比赛过程中因服用兴奋剂或其它违禁药品，造成人身伤害或死亡的，由此产生的一切全部法律责任及后果(包括但不限于医疗救治费用、误工损失、伤残赔偿或补偿、死亡赔偿金等) 均由本人自行承担；</w:t>
      </w:r>
    </w:p>
    <w:p w14:paraId="05371502">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2-4. 本人同意接受组委会认可的医疗相关人员在比赛期间为参赛者提供现场急救性质的所有其认为医学上可行的减少参赛者生命危险、治愈或减轻参赛者身体损伤的医疗方法，包括但不限于心肺复苏、心电除颤、静脉补液和气管插管等。本人承诺在接受治疗前将个人过往病史和药物过敏等情况明确告知组委会认可的医疗相关人员，若因本人未及时告知导致自身医疗损伤，责任由本人承担；</w:t>
      </w:r>
    </w:p>
    <w:p w14:paraId="2D2DA852">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2-5. 本人了解，任何医疗救治都存在风险，上述医疗方式可能引发并发症或其他不可预见的不良后果，本人同意承担此类风险。本人同意在医疗救治等发生的一切医疗费用或住院费用等均由本人自理；</w:t>
      </w:r>
    </w:p>
    <w:p w14:paraId="4B9F2D47">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2-6. 本人同意组委会为本人</w:t>
      </w:r>
      <w:r>
        <w:rPr>
          <w:rFonts w:hint="eastAsia" w:ascii="微软雅黑" w:hAnsi="微软雅黑" w:eastAsia="微软雅黑"/>
          <w:sz w:val="24"/>
          <w:szCs w:val="24"/>
          <w:lang w:eastAsia="zh-CN"/>
        </w:rPr>
        <w:t>按下述标准</w:t>
      </w:r>
      <w:r>
        <w:rPr>
          <w:rFonts w:ascii="微软雅黑" w:hAnsi="微软雅黑" w:eastAsia="微软雅黑"/>
          <w:sz w:val="24"/>
          <w:szCs w:val="24"/>
          <w:lang w:eastAsia="zh-CN"/>
        </w:rPr>
        <w:t>投保人身意外</w:t>
      </w:r>
      <w:r>
        <w:rPr>
          <w:rFonts w:hint="eastAsia" w:ascii="微软雅黑" w:hAnsi="微软雅黑" w:eastAsia="微软雅黑"/>
          <w:sz w:val="24"/>
          <w:szCs w:val="24"/>
          <w:lang w:eastAsia="zh-CN"/>
        </w:rPr>
        <w:t>等保</w:t>
      </w:r>
      <w:r>
        <w:rPr>
          <w:rFonts w:ascii="微软雅黑" w:hAnsi="微软雅黑" w:eastAsia="微软雅黑"/>
          <w:sz w:val="24"/>
          <w:szCs w:val="24"/>
          <w:lang w:eastAsia="zh-CN"/>
        </w:rPr>
        <w:t>险，具体内容已从保险说明书中知晓，本人均予以认可。</w:t>
      </w:r>
      <w:r>
        <w:rPr>
          <w:rFonts w:hint="eastAsia" w:ascii="微软雅黑" w:hAnsi="微软雅黑" w:eastAsia="微软雅黑"/>
          <w:sz w:val="24"/>
          <w:szCs w:val="24"/>
          <w:lang w:eastAsia="zh-CN"/>
        </w:rPr>
        <w:t>若参赛者有额外的保险需求，可由参赛者自行向保险机构购买。</w:t>
      </w:r>
    </w:p>
    <w:p w14:paraId="3498CE51">
      <w:pPr>
        <w:rPr>
          <w:rFonts w:ascii="微软雅黑" w:hAnsi="微软雅黑" w:eastAsia="微软雅黑"/>
          <w:sz w:val="24"/>
          <w:szCs w:val="24"/>
          <w:lang w:eastAsia="zh-CN"/>
        </w:rPr>
      </w:pPr>
      <w:r>
        <w:rPr>
          <w:rFonts w:hint="eastAsia" w:ascii="微软雅黑" w:hAnsi="微软雅黑" w:eastAsia="微软雅黑"/>
          <w:sz w:val="24"/>
          <w:szCs w:val="24"/>
          <w:lang w:eastAsia="zh-CN"/>
        </w:rPr>
        <w:t>赛事短期意外伤害保险的保险条款及责任免除条款如下：意外伤害保险保额为：单塔组</w:t>
      </w:r>
      <w:r>
        <w:rPr>
          <w:rFonts w:ascii="微软雅黑" w:hAnsi="微软雅黑" w:eastAsia="微软雅黑"/>
          <w:sz w:val="24"/>
          <w:szCs w:val="24"/>
          <w:lang w:eastAsia="zh-CN"/>
        </w:rPr>
        <w:t>20</w:t>
      </w:r>
      <w:r>
        <w:rPr>
          <w:rFonts w:hint="eastAsia" w:ascii="微软雅黑" w:hAnsi="微软雅黑" w:eastAsia="微软雅黑"/>
          <w:sz w:val="24"/>
          <w:szCs w:val="24"/>
          <w:lang w:eastAsia="zh-CN"/>
        </w:rPr>
        <w:t>万/人、双塔组1</w:t>
      </w:r>
      <w:r>
        <w:rPr>
          <w:rFonts w:ascii="微软雅黑" w:hAnsi="微软雅黑" w:eastAsia="微软雅黑"/>
          <w:sz w:val="24"/>
          <w:szCs w:val="24"/>
          <w:lang w:eastAsia="zh-CN"/>
        </w:rPr>
        <w:t>00</w:t>
      </w:r>
      <w:r>
        <w:rPr>
          <w:rFonts w:hint="eastAsia" w:ascii="微软雅黑" w:hAnsi="微软雅黑" w:eastAsia="微软雅黑"/>
          <w:sz w:val="24"/>
          <w:szCs w:val="24"/>
          <w:lang w:eastAsia="zh-CN"/>
        </w:rPr>
        <w:t>万/人；猝死保额为：单塔组</w:t>
      </w:r>
      <w:r>
        <w:rPr>
          <w:rFonts w:ascii="微软雅黑" w:hAnsi="微软雅黑" w:eastAsia="微软雅黑"/>
          <w:sz w:val="24"/>
          <w:szCs w:val="24"/>
          <w:lang w:eastAsia="zh-CN"/>
        </w:rPr>
        <w:t>20</w:t>
      </w:r>
      <w:r>
        <w:rPr>
          <w:rFonts w:hint="eastAsia" w:ascii="微软雅黑" w:hAnsi="微软雅黑" w:eastAsia="微软雅黑"/>
          <w:sz w:val="24"/>
          <w:szCs w:val="24"/>
          <w:lang w:eastAsia="zh-CN"/>
        </w:rPr>
        <w:t>万/人、双塔组1</w:t>
      </w:r>
      <w:r>
        <w:rPr>
          <w:rFonts w:ascii="微软雅黑" w:hAnsi="微软雅黑" w:eastAsia="微软雅黑"/>
          <w:sz w:val="24"/>
          <w:szCs w:val="24"/>
          <w:lang w:eastAsia="zh-CN"/>
        </w:rPr>
        <w:t>00</w:t>
      </w:r>
      <w:r>
        <w:rPr>
          <w:rFonts w:hint="eastAsia" w:ascii="微软雅黑" w:hAnsi="微软雅黑" w:eastAsia="微软雅黑"/>
          <w:sz w:val="24"/>
          <w:szCs w:val="24"/>
          <w:lang w:eastAsia="zh-CN"/>
        </w:rPr>
        <w:t>万/人；医疗保险保额为：单塔组</w:t>
      </w:r>
      <w:r>
        <w:rPr>
          <w:rFonts w:ascii="微软雅黑" w:hAnsi="微软雅黑" w:eastAsia="微软雅黑"/>
          <w:sz w:val="24"/>
          <w:szCs w:val="24"/>
          <w:lang w:eastAsia="zh-CN"/>
        </w:rPr>
        <w:t>2</w:t>
      </w:r>
      <w:r>
        <w:rPr>
          <w:rFonts w:hint="eastAsia" w:ascii="微软雅黑" w:hAnsi="微软雅黑" w:eastAsia="微软雅黑"/>
          <w:sz w:val="24"/>
          <w:szCs w:val="24"/>
          <w:lang w:eastAsia="zh-CN"/>
        </w:rPr>
        <w:t>万/人、双塔组1</w:t>
      </w:r>
      <w:r>
        <w:rPr>
          <w:rFonts w:ascii="微软雅黑" w:hAnsi="微软雅黑" w:eastAsia="微软雅黑"/>
          <w:sz w:val="24"/>
          <w:szCs w:val="24"/>
          <w:lang w:eastAsia="zh-CN"/>
        </w:rPr>
        <w:t>0</w:t>
      </w:r>
      <w:r>
        <w:rPr>
          <w:rFonts w:hint="eastAsia" w:ascii="微软雅黑" w:hAnsi="微软雅黑" w:eastAsia="微软雅黑"/>
          <w:sz w:val="24"/>
          <w:szCs w:val="24"/>
          <w:lang w:eastAsia="zh-CN"/>
        </w:rPr>
        <w:t>万/人。</w:t>
      </w:r>
    </w:p>
    <w:p w14:paraId="652FC4E0">
      <w:pPr>
        <w:spacing w:before="120" w:after="120" w:line="288" w:lineRule="auto"/>
        <w:rPr>
          <w:rFonts w:ascii="微软雅黑" w:hAnsi="微软雅黑" w:eastAsia="微软雅黑"/>
          <w:sz w:val="24"/>
          <w:szCs w:val="24"/>
          <w:lang w:eastAsia="zh-CN"/>
        </w:rPr>
      </w:pPr>
    </w:p>
    <w:p w14:paraId="74A0C234">
      <w:pPr>
        <w:spacing w:before="120" w:after="120" w:line="288" w:lineRule="auto"/>
        <w:rPr>
          <w:rFonts w:ascii="微软雅黑" w:hAnsi="微软雅黑" w:eastAsia="微软雅黑"/>
          <w:b/>
          <w:bCs/>
          <w:sz w:val="24"/>
          <w:szCs w:val="24"/>
          <w:lang w:eastAsia="zh-CN"/>
        </w:rPr>
      </w:pPr>
      <w:r>
        <w:rPr>
          <w:rFonts w:hint="eastAsia" w:ascii="微软雅黑" w:hAnsi="微软雅黑" w:eastAsia="微软雅黑"/>
          <w:b/>
          <w:bCs/>
          <w:sz w:val="24"/>
          <w:szCs w:val="24"/>
          <w:lang w:eastAsia="zh-CN"/>
        </w:rPr>
        <w:t>3、</w:t>
      </w:r>
      <w:r>
        <w:rPr>
          <w:rFonts w:ascii="微软雅黑" w:hAnsi="微软雅黑" w:eastAsia="微软雅黑"/>
          <w:b/>
          <w:bCs/>
          <w:sz w:val="24"/>
          <w:szCs w:val="24"/>
          <w:lang w:eastAsia="zh-CN"/>
        </w:rPr>
        <w:t>参赛行为保证：</w:t>
      </w:r>
    </w:p>
    <w:p w14:paraId="56473642">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3-1. 本人自愿报名参赛并保证如实填写报名相关信息，对所填写内容的真实有效性负责，愿意承担因身份证件和信息不实所产生的全部责任。本人承诺具有参加此项活动相应</w:t>
      </w:r>
      <w:r>
        <w:rPr>
          <w:rFonts w:hint="eastAsia" w:ascii="微软雅黑" w:hAnsi="微软雅黑" w:eastAsia="微软雅黑"/>
          <w:sz w:val="24"/>
          <w:szCs w:val="24"/>
          <w:lang w:eastAsia="zh-CN"/>
        </w:rPr>
        <w:t>且完整</w:t>
      </w:r>
      <w:r>
        <w:rPr>
          <w:rFonts w:ascii="微软雅黑" w:hAnsi="微软雅黑" w:eastAsia="微软雅黑"/>
          <w:sz w:val="24"/>
          <w:szCs w:val="24"/>
          <w:lang w:eastAsia="zh-CN"/>
        </w:rPr>
        <w:t>的民事行为能力和民事责任能力；</w:t>
      </w:r>
    </w:p>
    <w:p w14:paraId="04F95513">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3-2. 本人保证在比赛过程中服从裁判和活动工作人员的管理和指挥，在关门时间未完成比赛、身体不适及赛道出现突发状况时主动退出比赛，并承担因本人坚持比赛所产生的全部责任与后果；</w:t>
      </w:r>
    </w:p>
    <w:p w14:paraId="6C417E3C">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3-3. 本人同意在比赛过程中遵守所有活动/比赛规则，并对自身的行为负责。如因参赛者的自身行为导致其自身或他人遭受伤害或财产损失，组委会不承担任何责任；</w:t>
      </w:r>
    </w:p>
    <w:p w14:paraId="2794B6D0">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3-4. 本人承诺以自己的名义报名并参赛，遵守组委会关于号码布不能转让他人使用、不得蹭跑、不得替跑的规定，并承担因转让参赛资格及号码布、蹭跑、替跑所出现的全部责任与后果；</w:t>
      </w:r>
    </w:p>
    <w:p w14:paraId="0F361C83">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3-5. 本人承诺不使用违禁药品，并同意按照活动需要接受违禁药品检查；</w:t>
      </w:r>
    </w:p>
    <w:p w14:paraId="29F083FD">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3-6. 本人承诺不穿着带有政治或宗教主张口号、图案、标语的服装服饰参赛</w:t>
      </w:r>
      <w:r>
        <w:rPr>
          <w:rFonts w:hint="eastAsia" w:ascii="微软雅黑" w:hAnsi="微软雅黑" w:eastAsia="微软雅黑"/>
          <w:sz w:val="24"/>
          <w:szCs w:val="24"/>
          <w:lang w:eastAsia="zh-CN"/>
        </w:rPr>
        <w:t>，不会赤身裸体到场参赛</w:t>
      </w:r>
      <w:r>
        <w:rPr>
          <w:rFonts w:ascii="微软雅黑" w:hAnsi="微软雅黑" w:eastAsia="微软雅黑"/>
          <w:sz w:val="24"/>
          <w:szCs w:val="24"/>
          <w:lang w:eastAsia="zh-CN"/>
        </w:rPr>
        <w:t>。</w:t>
      </w:r>
    </w:p>
    <w:p w14:paraId="0B0455CF">
      <w:pPr>
        <w:spacing w:before="120" w:after="120" w:line="288" w:lineRule="auto"/>
        <w:rPr>
          <w:rFonts w:ascii="微软雅黑" w:hAnsi="微软雅黑" w:eastAsia="微软雅黑"/>
          <w:sz w:val="24"/>
          <w:szCs w:val="24"/>
          <w:lang w:eastAsia="zh-CN"/>
        </w:rPr>
      </w:pPr>
    </w:p>
    <w:p w14:paraId="405C91F5">
      <w:pPr>
        <w:spacing w:before="120" w:after="120" w:line="288" w:lineRule="auto"/>
        <w:rPr>
          <w:rFonts w:ascii="微软雅黑" w:hAnsi="微软雅黑" w:eastAsia="微软雅黑"/>
          <w:b/>
          <w:bCs/>
          <w:sz w:val="24"/>
          <w:szCs w:val="24"/>
          <w:lang w:eastAsia="zh-CN"/>
        </w:rPr>
      </w:pPr>
      <w:r>
        <w:rPr>
          <w:rFonts w:hint="eastAsia" w:ascii="微软雅黑" w:hAnsi="微软雅黑" w:eastAsia="微软雅黑"/>
          <w:b/>
          <w:bCs/>
          <w:sz w:val="24"/>
          <w:szCs w:val="24"/>
          <w:lang w:eastAsia="zh-CN"/>
        </w:rPr>
        <w:t>4、本人作为参赛者，同意广州垂马体育发展有限公司（以下简称“垂马体育“）和报名程序基于《隐私政策》在此项活动中使用本人的</w:t>
      </w:r>
      <w:r>
        <w:rPr>
          <w:rFonts w:ascii="微软雅黑" w:hAnsi="微软雅黑" w:eastAsia="微软雅黑"/>
          <w:b/>
          <w:bCs/>
          <w:sz w:val="24"/>
          <w:szCs w:val="24"/>
          <w:lang w:eastAsia="zh-CN"/>
        </w:rPr>
        <w:t>个人信息</w:t>
      </w:r>
      <w:r>
        <w:rPr>
          <w:rFonts w:hint="eastAsia" w:ascii="微软雅黑" w:hAnsi="微软雅黑" w:eastAsia="微软雅黑"/>
          <w:b/>
          <w:bCs/>
          <w:sz w:val="24"/>
          <w:szCs w:val="24"/>
          <w:lang w:eastAsia="zh-CN"/>
        </w:rPr>
        <w:t>，并特别明确及</w:t>
      </w:r>
      <w:r>
        <w:rPr>
          <w:rFonts w:ascii="微软雅黑" w:hAnsi="微软雅黑" w:eastAsia="微软雅黑"/>
          <w:b/>
          <w:bCs/>
          <w:sz w:val="24"/>
          <w:szCs w:val="24"/>
          <w:lang w:eastAsia="zh-CN"/>
        </w:rPr>
        <w:t>授权</w:t>
      </w:r>
      <w:r>
        <w:rPr>
          <w:rFonts w:hint="eastAsia" w:ascii="微软雅黑" w:hAnsi="微软雅黑" w:eastAsia="微软雅黑"/>
          <w:b/>
          <w:bCs/>
          <w:sz w:val="24"/>
          <w:szCs w:val="24"/>
          <w:lang w:eastAsia="zh-CN"/>
        </w:rPr>
        <w:t>以下事项</w:t>
      </w:r>
      <w:r>
        <w:rPr>
          <w:rFonts w:ascii="微软雅黑" w:hAnsi="微软雅黑" w:eastAsia="微软雅黑"/>
          <w:b/>
          <w:bCs/>
          <w:sz w:val="24"/>
          <w:szCs w:val="24"/>
          <w:lang w:eastAsia="zh-CN"/>
        </w:rPr>
        <w:t>：</w:t>
      </w:r>
    </w:p>
    <w:p w14:paraId="3A5840D7">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4-1. 本人</w:t>
      </w:r>
      <w:r>
        <w:rPr>
          <w:rFonts w:hint="eastAsia" w:ascii="微软雅黑" w:hAnsi="微软雅黑" w:eastAsia="微软雅黑"/>
          <w:sz w:val="24"/>
          <w:szCs w:val="24"/>
          <w:lang w:eastAsia="zh-CN"/>
        </w:rPr>
        <w:t>知悉以下信息是参与本项活动所必须，否则将影响为本人提供活动及赛事服务，本人</w:t>
      </w:r>
      <w:r>
        <w:rPr>
          <w:rFonts w:ascii="微软雅黑" w:hAnsi="微软雅黑" w:eastAsia="微软雅黑"/>
          <w:sz w:val="24"/>
          <w:szCs w:val="24"/>
          <w:lang w:eastAsia="zh-CN"/>
        </w:rPr>
        <w:t>同意将</w:t>
      </w:r>
      <w:r>
        <w:rPr>
          <w:rFonts w:hint="eastAsia" w:ascii="微软雅黑" w:hAnsi="微软雅黑" w:eastAsia="微软雅黑"/>
          <w:sz w:val="24"/>
          <w:szCs w:val="24"/>
          <w:lang w:eastAsia="zh-CN"/>
        </w:rPr>
        <w:t>下述个人</w:t>
      </w:r>
      <w:r>
        <w:rPr>
          <w:rFonts w:ascii="微软雅黑" w:hAnsi="微软雅黑" w:eastAsia="微软雅黑"/>
          <w:sz w:val="24"/>
          <w:szCs w:val="24"/>
          <w:lang w:eastAsia="zh-CN"/>
        </w:rPr>
        <w:t>信息提交至</w:t>
      </w:r>
      <w:r>
        <w:rPr>
          <w:rFonts w:hint="eastAsia" w:ascii="微软雅黑" w:hAnsi="微软雅黑" w:eastAsia="微软雅黑"/>
          <w:sz w:val="24"/>
          <w:szCs w:val="24"/>
          <w:lang w:eastAsia="zh-CN"/>
        </w:rPr>
        <w:t>垂马并同意垂马</w:t>
      </w:r>
      <w:r>
        <w:rPr>
          <w:rFonts w:hint="eastAsia" w:ascii="微软雅黑" w:hAnsi="微软雅黑" w:eastAsia="微软雅黑"/>
          <w:sz w:val="24"/>
          <w:szCs w:val="24"/>
          <w:lang w:val="en-US" w:eastAsia="zh-CN"/>
        </w:rPr>
        <w:t>体育</w:t>
      </w:r>
      <w:bookmarkStart w:id="0" w:name="_GoBack"/>
      <w:bookmarkEnd w:id="0"/>
      <w:r>
        <w:rPr>
          <w:rFonts w:hint="eastAsia" w:ascii="微软雅黑" w:hAnsi="微软雅黑" w:eastAsia="微软雅黑"/>
          <w:sz w:val="24"/>
          <w:szCs w:val="24"/>
          <w:lang w:eastAsia="zh-CN"/>
        </w:rPr>
        <w:t>按照下述方式使用：</w:t>
      </w:r>
    </w:p>
    <w:p w14:paraId="66BC53F7">
      <w:pPr>
        <w:spacing w:before="120" w:after="120" w:line="288" w:lineRule="auto"/>
        <w:rPr>
          <w:rFonts w:ascii="微软雅黑" w:hAnsi="微软雅黑" w:eastAsia="微软雅黑"/>
          <w:sz w:val="24"/>
          <w:szCs w:val="24"/>
          <w:lang w:eastAsia="zh-CN"/>
        </w:rPr>
      </w:pPr>
      <w:r>
        <w:rPr>
          <w:rFonts w:hint="eastAsia" w:ascii="微软雅黑" w:hAnsi="微软雅黑" w:eastAsia="微软雅黑"/>
          <w:sz w:val="24"/>
          <w:szCs w:val="24"/>
          <w:lang w:eastAsia="zh-CN"/>
        </w:rPr>
        <w:t>（1）</w:t>
      </w:r>
      <w:r>
        <w:rPr>
          <w:rFonts w:hint="eastAsia" w:ascii="微软雅黑" w:hAnsi="微软雅黑" w:eastAsia="微软雅黑"/>
          <w:b/>
          <w:bCs/>
          <w:sz w:val="24"/>
          <w:szCs w:val="24"/>
          <w:lang w:eastAsia="zh-CN"/>
        </w:rPr>
        <w:t>本人的真实姓名、身份证号码、手机号码、性别</w:t>
      </w:r>
      <w:r>
        <w:rPr>
          <w:rFonts w:hint="eastAsia" w:ascii="微软雅黑" w:hAnsi="微软雅黑" w:eastAsia="微软雅黑"/>
          <w:sz w:val="24"/>
          <w:szCs w:val="24"/>
          <w:lang w:eastAsia="zh-CN"/>
        </w:rPr>
        <w:t>，用于赛事报名及核实本人的真实身份；</w:t>
      </w:r>
    </w:p>
    <w:p w14:paraId="61EE1F18">
      <w:pPr>
        <w:spacing w:before="120" w:after="120" w:line="288" w:lineRule="auto"/>
        <w:rPr>
          <w:rFonts w:ascii="微软雅黑" w:hAnsi="微软雅黑" w:eastAsia="微软雅黑"/>
          <w:sz w:val="24"/>
          <w:szCs w:val="24"/>
          <w:lang w:eastAsia="zh-CN"/>
        </w:rPr>
      </w:pPr>
      <w:r>
        <w:rPr>
          <w:rFonts w:hint="eastAsia" w:ascii="微软雅黑" w:hAnsi="微软雅黑" w:eastAsia="微软雅黑"/>
          <w:sz w:val="24"/>
          <w:szCs w:val="24"/>
          <w:lang w:eastAsia="zh-CN"/>
        </w:rPr>
        <w:t>（2）</w:t>
      </w:r>
      <w:r>
        <w:rPr>
          <w:rFonts w:hint="eastAsia" w:ascii="微软雅黑" w:hAnsi="微软雅黑" w:eastAsia="微软雅黑"/>
          <w:b/>
          <w:bCs/>
          <w:sz w:val="24"/>
          <w:szCs w:val="24"/>
          <w:lang w:eastAsia="zh-CN"/>
        </w:rPr>
        <w:t>衣服尺码</w:t>
      </w:r>
      <w:r>
        <w:rPr>
          <w:rFonts w:hint="eastAsia" w:ascii="微软雅黑" w:hAnsi="微软雅黑" w:eastAsia="微软雅黑"/>
          <w:sz w:val="24"/>
          <w:szCs w:val="24"/>
          <w:lang w:eastAsia="zh-CN"/>
        </w:rPr>
        <w:t>、用于垂马体育为本人提供尺码合适的参赛服装；</w:t>
      </w:r>
    </w:p>
    <w:p w14:paraId="072BB8EF">
      <w:pPr>
        <w:spacing w:before="120" w:after="120" w:line="288" w:lineRule="auto"/>
        <w:rPr>
          <w:rFonts w:ascii="微软雅黑" w:hAnsi="微软雅黑" w:eastAsia="微软雅黑"/>
          <w:sz w:val="24"/>
          <w:szCs w:val="24"/>
          <w:lang w:eastAsia="zh-CN"/>
        </w:rPr>
      </w:pPr>
      <w:r>
        <w:rPr>
          <w:rFonts w:hint="eastAsia" w:ascii="微软雅黑" w:hAnsi="微软雅黑" w:eastAsia="微软雅黑"/>
          <w:sz w:val="24"/>
          <w:szCs w:val="24"/>
          <w:lang w:eastAsia="zh-CN"/>
        </w:rPr>
        <w:t>（3）</w:t>
      </w:r>
      <w:r>
        <w:rPr>
          <w:rFonts w:hint="eastAsia" w:ascii="微软雅黑" w:hAnsi="微软雅黑" w:eastAsia="微软雅黑"/>
          <w:b/>
          <w:bCs/>
          <w:sz w:val="24"/>
          <w:szCs w:val="24"/>
          <w:lang w:eastAsia="zh-CN"/>
        </w:rPr>
        <w:t>居住地址、血型、紧急联系人信息（姓名、联系人关系、联系人手机）</w:t>
      </w:r>
      <w:r>
        <w:rPr>
          <w:rFonts w:hint="eastAsia" w:ascii="微软雅黑" w:hAnsi="微软雅黑" w:eastAsia="微软雅黑"/>
          <w:sz w:val="24"/>
          <w:szCs w:val="24"/>
          <w:lang w:eastAsia="zh-CN"/>
        </w:rPr>
        <w:t>，用于垂马体育为本人提供人身安全的保障。</w:t>
      </w:r>
    </w:p>
    <w:p w14:paraId="33625ACD">
      <w:pPr>
        <w:spacing w:before="120" w:after="120" w:line="288" w:lineRule="auto"/>
        <w:rPr>
          <w:rFonts w:ascii="微软雅黑" w:hAnsi="微软雅黑" w:eastAsia="微软雅黑"/>
          <w:sz w:val="24"/>
          <w:szCs w:val="24"/>
          <w:lang w:eastAsia="zh-CN"/>
        </w:rPr>
      </w:pPr>
      <w:r>
        <w:rPr>
          <w:rFonts w:hint="eastAsia" w:ascii="微软雅黑" w:hAnsi="微软雅黑" w:eastAsia="微软雅黑"/>
          <w:sz w:val="24"/>
          <w:szCs w:val="24"/>
          <w:lang w:eastAsia="zh-CN"/>
        </w:rPr>
        <w:t>4-2 第三方服务：</w:t>
      </w:r>
    </w:p>
    <w:p w14:paraId="5F424A3B">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本人知悉部分活动服务</w:t>
      </w:r>
      <w:r>
        <w:rPr>
          <w:rFonts w:hint="eastAsia" w:ascii="微软雅黑" w:hAnsi="微软雅黑" w:eastAsia="微软雅黑"/>
          <w:sz w:val="24"/>
          <w:szCs w:val="24"/>
          <w:lang w:eastAsia="zh-CN"/>
        </w:rPr>
        <w:t>会</w:t>
      </w:r>
      <w:r>
        <w:rPr>
          <w:rFonts w:ascii="微软雅黑" w:hAnsi="微软雅黑" w:eastAsia="微软雅黑"/>
          <w:sz w:val="24"/>
          <w:szCs w:val="24"/>
          <w:lang w:eastAsia="zh-CN"/>
        </w:rPr>
        <w:t>由第三方协助提供，故</w:t>
      </w:r>
      <w:r>
        <w:rPr>
          <w:rFonts w:hint="eastAsia" w:ascii="微软雅黑" w:hAnsi="微软雅黑" w:eastAsia="微软雅黑"/>
          <w:sz w:val="24"/>
          <w:szCs w:val="24"/>
          <w:lang w:eastAsia="zh-CN"/>
        </w:rPr>
        <w:t>本人同意垂马体育基于活动的安排选择合适的第三方提供服务，并授权垂马体育基于购买保险及提供医疗服务的目的，</w:t>
      </w:r>
      <w:r>
        <w:rPr>
          <w:rFonts w:ascii="微软雅黑" w:hAnsi="微软雅黑" w:eastAsia="微软雅黑"/>
          <w:sz w:val="24"/>
          <w:szCs w:val="24"/>
          <w:lang w:eastAsia="zh-CN"/>
        </w:rPr>
        <w:t>将本人的</w:t>
      </w:r>
      <w:r>
        <w:rPr>
          <w:rFonts w:hint="eastAsia" w:ascii="微软雅黑" w:hAnsi="微软雅黑" w:eastAsia="微软雅黑"/>
          <w:sz w:val="24"/>
          <w:szCs w:val="24"/>
          <w:lang w:eastAsia="zh-CN"/>
        </w:rPr>
        <w:t>下述</w:t>
      </w:r>
      <w:r>
        <w:rPr>
          <w:rFonts w:ascii="微软雅黑" w:hAnsi="微软雅黑" w:eastAsia="微软雅黑"/>
          <w:sz w:val="24"/>
          <w:szCs w:val="24"/>
          <w:lang w:eastAsia="zh-CN"/>
        </w:rPr>
        <w:t>个人信息提供给第三方处理</w:t>
      </w:r>
      <w:r>
        <w:rPr>
          <w:rFonts w:hint="eastAsia" w:ascii="微软雅黑" w:hAnsi="微软雅黑" w:eastAsia="微软雅黑"/>
          <w:sz w:val="24"/>
          <w:szCs w:val="24"/>
          <w:lang w:eastAsia="zh-CN"/>
        </w:rPr>
        <w:t>：</w:t>
      </w:r>
      <w:r>
        <w:rPr>
          <w:rFonts w:hint="eastAsia" w:ascii="微软雅黑" w:hAnsi="微软雅黑" w:eastAsia="微软雅黑"/>
          <w:b/>
          <w:bCs/>
          <w:sz w:val="24"/>
          <w:szCs w:val="24"/>
          <w:lang w:eastAsia="zh-CN"/>
        </w:rPr>
        <w:t>本人的真实姓名、身份证号码、手机号码、性别、居住地址、血型、紧急联系人信息（姓名、联系人关系、联系人手机）</w:t>
      </w:r>
      <w:r>
        <w:rPr>
          <w:rFonts w:hint="eastAsia" w:ascii="微软雅黑" w:hAnsi="微软雅黑" w:eastAsia="微软雅黑"/>
          <w:sz w:val="24"/>
          <w:szCs w:val="24"/>
          <w:lang w:eastAsia="zh-CN"/>
        </w:rPr>
        <w:t>。</w:t>
      </w:r>
    </w:p>
    <w:p w14:paraId="0D269885">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4-</w:t>
      </w:r>
      <w:r>
        <w:rPr>
          <w:rFonts w:hint="eastAsia" w:ascii="微软雅黑" w:hAnsi="微软雅黑" w:eastAsia="微软雅黑"/>
          <w:sz w:val="24"/>
          <w:szCs w:val="24"/>
          <w:lang w:eastAsia="zh-CN"/>
        </w:rPr>
        <w:t>3</w:t>
      </w:r>
      <w:r>
        <w:rPr>
          <w:rFonts w:ascii="微软雅黑" w:hAnsi="微软雅黑" w:eastAsia="微软雅黑"/>
          <w:sz w:val="24"/>
          <w:szCs w:val="24"/>
          <w:lang w:eastAsia="zh-CN"/>
        </w:rPr>
        <w:t>. 本人同意，</w:t>
      </w:r>
      <w:r>
        <w:rPr>
          <w:rFonts w:hint="eastAsia" w:ascii="微软雅黑" w:hAnsi="微软雅黑" w:eastAsia="微软雅黑"/>
          <w:sz w:val="24"/>
          <w:szCs w:val="24"/>
          <w:lang w:eastAsia="zh-CN"/>
        </w:rPr>
        <w:t>垂马体育</w:t>
      </w:r>
      <w:r>
        <w:rPr>
          <w:rFonts w:ascii="微软雅黑" w:hAnsi="微软雅黑" w:eastAsia="微软雅黑"/>
          <w:sz w:val="24"/>
          <w:szCs w:val="24"/>
          <w:lang w:eastAsia="zh-CN"/>
        </w:rPr>
        <w:t>可基于公开展示活动成绩、宣传活动的目的，将本人的真实姓名等信息在展示、宣传时一并完整披露；</w:t>
      </w:r>
    </w:p>
    <w:p w14:paraId="1CB5ED0D">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4-</w:t>
      </w:r>
      <w:r>
        <w:rPr>
          <w:rFonts w:hint="eastAsia" w:ascii="微软雅黑" w:hAnsi="微软雅黑" w:eastAsia="微软雅黑"/>
          <w:sz w:val="24"/>
          <w:szCs w:val="24"/>
          <w:lang w:eastAsia="zh-CN"/>
        </w:rPr>
        <w:t>4</w:t>
      </w:r>
      <w:r>
        <w:rPr>
          <w:rFonts w:ascii="微软雅黑" w:hAnsi="微软雅黑" w:eastAsia="微软雅黑"/>
          <w:sz w:val="24"/>
          <w:szCs w:val="24"/>
          <w:lang w:eastAsia="zh-CN"/>
        </w:rPr>
        <w:t>. 本人愿意接收</w:t>
      </w:r>
      <w:r>
        <w:rPr>
          <w:rFonts w:hint="eastAsia" w:ascii="微软雅黑" w:hAnsi="微软雅黑" w:eastAsia="微软雅黑"/>
          <w:sz w:val="24"/>
          <w:szCs w:val="24"/>
          <w:lang w:eastAsia="zh-CN"/>
        </w:rPr>
        <w:t>垂马体育</w:t>
      </w:r>
      <w:r>
        <w:rPr>
          <w:rFonts w:ascii="微软雅黑" w:hAnsi="微软雅黑" w:eastAsia="微软雅黑"/>
          <w:sz w:val="24"/>
          <w:szCs w:val="24"/>
          <w:lang w:eastAsia="zh-CN"/>
        </w:rPr>
        <w:t>通过短信、邮件、线上通知等方式向本人发送的相关活动信息。</w:t>
      </w:r>
    </w:p>
    <w:p w14:paraId="0A53D12F">
      <w:pPr>
        <w:spacing w:before="120" w:after="120" w:line="288" w:lineRule="auto"/>
        <w:rPr>
          <w:rFonts w:ascii="微软雅黑" w:hAnsi="微软雅黑" w:eastAsia="微软雅黑"/>
          <w:sz w:val="24"/>
          <w:szCs w:val="24"/>
          <w:lang w:eastAsia="zh-CN"/>
        </w:rPr>
      </w:pPr>
      <w:r>
        <w:rPr>
          <w:rFonts w:hint="eastAsia" w:ascii="微软雅黑" w:hAnsi="微软雅黑" w:eastAsia="微软雅黑"/>
          <w:sz w:val="24"/>
          <w:szCs w:val="24"/>
          <w:lang w:eastAsia="zh-CN"/>
        </w:rPr>
        <w:t>4-5 保存期限：自本人提供之日起至此项活动结束之日起满 2个月止。保存期限届满后，除基于垂马体育小程序用户需要向本人提供服务所需以外的个人信息，将删除或匿名化处理本人的个人信息，法律法规另有要求的除外。</w:t>
      </w:r>
    </w:p>
    <w:p w14:paraId="4C8CBA29">
      <w:pPr>
        <w:spacing w:before="120" w:after="120" w:line="288" w:lineRule="auto"/>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4-6 关于个人信息的其他未尽事宜，均按《隐私政策》执行。</w:t>
      </w:r>
    </w:p>
    <w:p w14:paraId="0009681D">
      <w:pPr>
        <w:spacing w:before="120" w:after="120" w:line="288" w:lineRule="auto"/>
        <w:rPr>
          <w:rFonts w:hint="eastAsia" w:ascii="微软雅黑" w:hAnsi="微软雅黑" w:eastAsia="微软雅黑"/>
          <w:sz w:val="24"/>
          <w:szCs w:val="24"/>
          <w:lang w:eastAsia="zh-CN"/>
        </w:rPr>
      </w:pPr>
    </w:p>
    <w:p w14:paraId="4DCE98AD">
      <w:pPr>
        <w:spacing w:before="120" w:after="120" w:line="288" w:lineRule="auto"/>
        <w:rPr>
          <w:rFonts w:ascii="微软雅黑" w:hAnsi="微软雅黑" w:eastAsia="微软雅黑" w:cs="Arial"/>
          <w:b/>
          <w:bCs/>
          <w:sz w:val="24"/>
          <w:szCs w:val="24"/>
          <w:lang w:eastAsia="zh-CN"/>
        </w:rPr>
      </w:pPr>
      <w:r>
        <w:rPr>
          <w:rFonts w:hint="eastAsia" w:ascii="微软雅黑" w:hAnsi="微软雅黑" w:eastAsia="微软雅黑" w:cs="Arial"/>
          <w:b/>
          <w:bCs/>
          <w:sz w:val="24"/>
          <w:szCs w:val="24"/>
          <w:lang w:eastAsia="zh-CN"/>
        </w:rPr>
        <w:t>5、</w:t>
      </w:r>
      <w:r>
        <w:rPr>
          <w:rFonts w:ascii="微软雅黑" w:hAnsi="微软雅黑" w:eastAsia="微软雅黑" w:cs="Arial"/>
          <w:b/>
          <w:bCs/>
          <w:sz w:val="24"/>
          <w:szCs w:val="24"/>
          <w:lang w:eastAsia="zh-CN"/>
        </w:rPr>
        <w:t>本人承诺妥善保管自己的贵重物品，按照组委会规定的方式寄存个人物品，因本人未妥善保管原因或未按规定寄存造成的财物损失由本人自行承担。</w:t>
      </w:r>
    </w:p>
    <w:p w14:paraId="09C40044">
      <w:pPr>
        <w:spacing w:before="120" w:after="120" w:line="288" w:lineRule="auto"/>
        <w:rPr>
          <w:rFonts w:ascii="微软雅黑" w:hAnsi="微软雅黑" w:eastAsia="微软雅黑"/>
          <w:sz w:val="24"/>
          <w:szCs w:val="24"/>
          <w:lang w:eastAsia="zh-CN"/>
        </w:rPr>
      </w:pPr>
    </w:p>
    <w:p w14:paraId="3F4AD4E5">
      <w:pPr>
        <w:spacing w:before="120" w:after="120" w:line="288" w:lineRule="auto"/>
        <w:rPr>
          <w:rFonts w:ascii="微软雅黑" w:hAnsi="微软雅黑" w:eastAsia="微软雅黑"/>
          <w:b/>
          <w:bCs/>
          <w:sz w:val="24"/>
          <w:szCs w:val="24"/>
          <w:lang w:eastAsia="zh-CN"/>
        </w:rPr>
      </w:pPr>
      <w:r>
        <w:rPr>
          <w:rFonts w:hint="eastAsia" w:ascii="微软雅黑" w:hAnsi="微软雅黑" w:eastAsia="微软雅黑"/>
          <w:b/>
          <w:bCs/>
          <w:sz w:val="24"/>
          <w:szCs w:val="24"/>
          <w:lang w:eastAsia="zh-CN"/>
        </w:rPr>
        <w:t>6、</w:t>
      </w:r>
      <w:r>
        <w:rPr>
          <w:rFonts w:ascii="微软雅黑" w:hAnsi="微软雅黑" w:eastAsia="微软雅黑"/>
          <w:b/>
          <w:bCs/>
          <w:sz w:val="24"/>
          <w:szCs w:val="24"/>
          <w:lang w:eastAsia="zh-CN"/>
        </w:rPr>
        <w:t>肖像授权、参赛影像素材版权归属和使用：</w:t>
      </w:r>
    </w:p>
    <w:p w14:paraId="34D624C4">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6-1. 本人同意</w:t>
      </w:r>
      <w:r>
        <w:rPr>
          <w:rFonts w:hint="eastAsia" w:ascii="微软雅黑" w:hAnsi="微软雅黑" w:eastAsia="微软雅黑"/>
          <w:sz w:val="24"/>
          <w:szCs w:val="24"/>
          <w:lang w:eastAsia="zh-CN"/>
        </w:rPr>
        <w:t>重庆凯德古渝雄关置业有限公司及其关联公司（以下简称“凯德”）及垂马体育对本人进行拍摄，制作含有本人肖像的照片、图形及视听资料等作品，对含有本人肖像的作品进行技术处理、修改，并将前述含有本人肖像的作品用于其各项业务及宣传活动（包括但不限于：发表、出版、公开展览、企业推广、广告宣传、产品包装、企业内部资料、参加摄影展等一切营利或非营利活动）</w:t>
      </w:r>
      <w:r>
        <w:rPr>
          <w:rFonts w:ascii="微软雅黑" w:hAnsi="微软雅黑" w:eastAsia="微软雅黑"/>
          <w:sz w:val="24"/>
          <w:szCs w:val="24"/>
          <w:lang w:eastAsia="zh-CN"/>
        </w:rPr>
        <w:t>。</w:t>
      </w:r>
    </w:p>
    <w:p w14:paraId="164D494C">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6-2.本人</w:t>
      </w:r>
      <w:r>
        <w:rPr>
          <w:rFonts w:hint="eastAsia" w:ascii="微软雅黑" w:hAnsi="微软雅黑" w:eastAsia="微软雅黑"/>
          <w:sz w:val="24"/>
          <w:szCs w:val="24"/>
          <w:lang w:eastAsia="zh-CN"/>
        </w:rPr>
        <w:t>在此确认，前述含有</w:t>
      </w:r>
      <w:r>
        <w:rPr>
          <w:rFonts w:ascii="微软雅黑" w:hAnsi="微软雅黑" w:eastAsia="微软雅黑"/>
          <w:sz w:val="24"/>
          <w:szCs w:val="24"/>
          <w:lang w:eastAsia="zh-CN"/>
        </w:rPr>
        <w:t>本人</w:t>
      </w:r>
      <w:r>
        <w:rPr>
          <w:rFonts w:hint="eastAsia" w:ascii="微软雅黑" w:hAnsi="微软雅黑" w:eastAsia="微软雅黑"/>
          <w:sz w:val="24"/>
          <w:szCs w:val="24"/>
          <w:lang w:eastAsia="zh-CN"/>
        </w:rPr>
        <w:t>肖像作品的全部</w:t>
      </w:r>
      <w:r>
        <w:rPr>
          <w:rFonts w:ascii="微软雅黑" w:hAnsi="微软雅黑" w:eastAsia="微软雅黑"/>
          <w:sz w:val="24"/>
          <w:szCs w:val="24"/>
          <w:lang w:eastAsia="zh-CN"/>
        </w:rPr>
        <w:t>知识产权和所有权</w:t>
      </w:r>
      <w:r>
        <w:rPr>
          <w:rFonts w:hint="eastAsia" w:ascii="微软雅黑" w:hAnsi="微软雅黑" w:eastAsia="微软雅黑"/>
          <w:sz w:val="24"/>
          <w:szCs w:val="24"/>
          <w:lang w:eastAsia="zh-CN"/>
        </w:rPr>
        <w:t>，</w:t>
      </w:r>
      <w:r>
        <w:rPr>
          <w:rFonts w:ascii="微软雅黑" w:hAnsi="微软雅黑" w:eastAsia="微软雅黑"/>
          <w:sz w:val="24"/>
          <w:szCs w:val="24"/>
          <w:lang w:eastAsia="zh-CN"/>
        </w:rPr>
        <w:t>均永久归</w:t>
      </w:r>
      <w:r>
        <w:rPr>
          <w:rFonts w:hint="eastAsia" w:ascii="微软雅黑" w:hAnsi="微软雅黑" w:eastAsia="微软雅黑"/>
          <w:sz w:val="24"/>
          <w:szCs w:val="24"/>
          <w:lang w:eastAsia="zh-CN"/>
        </w:rPr>
        <w:t>凯德</w:t>
      </w:r>
      <w:r>
        <w:rPr>
          <w:rFonts w:ascii="微软雅黑" w:hAnsi="微软雅黑" w:eastAsia="微软雅黑"/>
          <w:sz w:val="24"/>
          <w:szCs w:val="24"/>
          <w:lang w:eastAsia="zh-CN"/>
        </w:rPr>
        <w:t>所有，并同意</w:t>
      </w:r>
      <w:r>
        <w:rPr>
          <w:rFonts w:hint="eastAsia" w:ascii="微软雅黑" w:hAnsi="微软雅黑" w:eastAsia="微软雅黑"/>
          <w:sz w:val="24"/>
          <w:szCs w:val="24"/>
          <w:lang w:eastAsia="zh-CN"/>
        </w:rPr>
        <w:t>凯德</w:t>
      </w:r>
      <w:r>
        <w:rPr>
          <w:rFonts w:ascii="微软雅黑" w:hAnsi="微软雅黑" w:eastAsia="微软雅黑"/>
          <w:sz w:val="24"/>
          <w:szCs w:val="24"/>
          <w:lang w:eastAsia="zh-CN"/>
        </w:rPr>
        <w:t>无偿使用或授权使用前述资料。</w:t>
      </w:r>
      <w:r>
        <w:rPr>
          <w:rFonts w:hint="eastAsia" w:ascii="微软雅黑" w:hAnsi="微软雅黑" w:eastAsia="微软雅黑"/>
          <w:sz w:val="24"/>
          <w:szCs w:val="24"/>
          <w:lang w:eastAsia="zh-CN"/>
        </w:rPr>
        <w:t>本人不对该作品主张任何权利。</w:t>
      </w:r>
    </w:p>
    <w:p w14:paraId="2E01B723">
      <w:pPr>
        <w:spacing w:before="120" w:after="120" w:line="288" w:lineRule="auto"/>
        <w:rPr>
          <w:rFonts w:ascii="微软雅黑" w:hAnsi="微软雅黑" w:eastAsia="微软雅黑"/>
          <w:sz w:val="24"/>
          <w:szCs w:val="24"/>
          <w:lang w:eastAsia="zh-CN"/>
        </w:rPr>
      </w:pPr>
      <w:r>
        <w:rPr>
          <w:rFonts w:hint="eastAsia" w:ascii="微软雅黑" w:hAnsi="微软雅黑" w:eastAsia="微软雅黑"/>
          <w:sz w:val="24"/>
          <w:szCs w:val="24"/>
          <w:lang w:eastAsia="zh-CN"/>
        </w:rPr>
        <w:t xml:space="preserve">6-3 </w:t>
      </w:r>
      <w:r>
        <w:rPr>
          <w:rFonts w:ascii="微软雅黑" w:hAnsi="微软雅黑" w:eastAsia="微软雅黑"/>
          <w:sz w:val="24"/>
          <w:szCs w:val="24"/>
          <w:lang w:eastAsia="zh-CN"/>
        </w:rPr>
        <w:t>本授权自作出之日生效，非经</w:t>
      </w:r>
      <w:r>
        <w:rPr>
          <w:rFonts w:hint="eastAsia" w:ascii="微软雅黑" w:hAnsi="微软雅黑" w:eastAsia="微软雅黑"/>
          <w:sz w:val="24"/>
          <w:szCs w:val="24"/>
          <w:lang w:eastAsia="zh-CN"/>
        </w:rPr>
        <w:t>凯德</w:t>
      </w:r>
      <w:r>
        <w:rPr>
          <w:rFonts w:ascii="微软雅黑" w:hAnsi="微软雅黑" w:eastAsia="微软雅黑"/>
          <w:sz w:val="24"/>
          <w:szCs w:val="24"/>
          <w:lang w:eastAsia="zh-CN"/>
        </w:rPr>
        <w:t>同意，不可撤销。</w:t>
      </w:r>
    </w:p>
    <w:p w14:paraId="12DB7AFB">
      <w:pPr>
        <w:spacing w:before="120" w:after="120" w:line="288" w:lineRule="auto"/>
        <w:rPr>
          <w:rFonts w:ascii="微软雅黑" w:hAnsi="微软雅黑" w:eastAsia="微软雅黑"/>
          <w:sz w:val="24"/>
          <w:szCs w:val="24"/>
          <w:lang w:eastAsia="zh-CN"/>
        </w:rPr>
      </w:pPr>
    </w:p>
    <w:p w14:paraId="0909AAAE">
      <w:pPr>
        <w:spacing w:before="120" w:after="120" w:line="288" w:lineRule="auto"/>
        <w:rPr>
          <w:rFonts w:ascii="微软雅黑" w:hAnsi="微软雅黑" w:eastAsia="微软雅黑"/>
          <w:b/>
          <w:bCs/>
          <w:sz w:val="24"/>
          <w:szCs w:val="24"/>
          <w:lang w:eastAsia="zh-CN"/>
        </w:rPr>
      </w:pPr>
      <w:r>
        <w:rPr>
          <w:rFonts w:hint="eastAsia" w:ascii="微软雅黑" w:hAnsi="微软雅黑" w:eastAsia="微软雅黑"/>
          <w:b/>
          <w:bCs/>
          <w:sz w:val="24"/>
          <w:szCs w:val="24"/>
          <w:lang w:eastAsia="zh-CN"/>
        </w:rPr>
        <w:t>7、</w:t>
      </w:r>
      <w:r>
        <w:rPr>
          <w:rFonts w:ascii="微软雅黑" w:hAnsi="微软雅黑" w:eastAsia="微软雅黑"/>
          <w:b/>
          <w:bCs/>
          <w:sz w:val="24"/>
          <w:szCs w:val="24"/>
          <w:lang w:eastAsia="zh-CN"/>
        </w:rPr>
        <w:t>其他承诺：</w:t>
      </w:r>
    </w:p>
    <w:p w14:paraId="52E5913A">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7-1. 本人承认并同意，组委会有权在任何时候、无论何种原因取消此项活动/活动，且无需对因此给参赛者造成的任何形式的损失承担责任。</w:t>
      </w:r>
    </w:p>
    <w:p w14:paraId="4C014ADE">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7-2.本人已认真阅读并全面理解以上内容，且对上述所有内容予以确认并承担相应的法律责任。上述内容对参赛者、参赛者的监护人、代理人、继受人、受让人及其他可能以参赛者名义向组委会要求索赔或提起诉讼的人均具有约束力。</w:t>
      </w:r>
    </w:p>
    <w:p w14:paraId="68A1F698">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7-3.如本人违反上述内容的，组委会有权根据不同情况做出不同的处罚措施，包括但不限于取消本人参赛资格且不予退还已经支付的报名费用等。对因本人行为造成组委会或他人经济损失、或造成严重社会影响的，组委会有权追究相关人员的法律责任。</w:t>
      </w:r>
    </w:p>
    <w:p w14:paraId="287E1E28">
      <w:pPr>
        <w:spacing w:before="120" w:after="120" w:line="288" w:lineRule="auto"/>
        <w:rPr>
          <w:rFonts w:ascii="微软雅黑" w:hAnsi="微软雅黑" w:eastAsia="微软雅黑"/>
          <w:sz w:val="24"/>
          <w:szCs w:val="24"/>
          <w:lang w:eastAsia="zh-CN"/>
        </w:rPr>
      </w:pPr>
      <w:r>
        <w:rPr>
          <w:rFonts w:ascii="微软雅黑" w:hAnsi="微软雅黑" w:eastAsia="微软雅黑"/>
          <w:sz w:val="24"/>
          <w:szCs w:val="24"/>
          <w:lang w:eastAsia="zh-CN"/>
        </w:rPr>
        <w:t>7-4.</w:t>
      </w:r>
      <w:r>
        <w:rPr>
          <w:rFonts w:hint="eastAsia" w:ascii="微软雅黑" w:hAnsi="微软雅黑" w:eastAsia="微软雅黑"/>
          <w:sz w:val="24"/>
          <w:szCs w:val="24"/>
          <w:lang w:eastAsia="zh-CN"/>
        </w:rPr>
        <w:t>本文件自本人勾选确认后生效，若以纸质文件方式签署的，自本人签字之日生效，但不影响本人以勾选确认时生效的文件效力。</w:t>
      </w:r>
    </w:p>
    <w:p w14:paraId="09579E74">
      <w:pPr>
        <w:spacing w:before="120" w:after="120" w:line="288" w:lineRule="auto"/>
        <w:rPr>
          <w:rFonts w:ascii="微软雅黑" w:hAnsi="微软雅黑" w:eastAsia="微软雅黑"/>
          <w:sz w:val="24"/>
          <w:szCs w:val="24"/>
          <w:lang w:eastAsia="zh-CN"/>
        </w:rPr>
      </w:pPr>
    </w:p>
    <w:p w14:paraId="01668B48">
      <w:pPr>
        <w:pStyle w:val="4"/>
        <w:spacing w:before="104" w:line="175" w:lineRule="auto"/>
        <w:ind w:left="8"/>
      </w:pPr>
      <w:r>
        <w:rPr>
          <w:color w:val="231F20"/>
          <w:spacing w:val="-17"/>
        </w:rPr>
        <w:t>签字</w:t>
      </w:r>
      <w:r>
        <w:rPr>
          <w:color w:val="231F20"/>
          <w:spacing w:val="1"/>
        </w:rPr>
        <w:t xml:space="preserve">                       </w:t>
      </w:r>
      <w:r>
        <w:rPr>
          <w:color w:val="231F20"/>
        </w:rPr>
        <w:t xml:space="preserve">               </w:t>
      </w:r>
      <w:r>
        <w:rPr>
          <w:color w:val="231F20"/>
          <w:spacing w:val="1"/>
        </w:rPr>
        <w:t xml:space="preserve">                                     </w:t>
      </w:r>
      <w:r>
        <w:rPr>
          <w:color w:val="231F20"/>
          <w:spacing w:val="-17"/>
        </w:rPr>
        <w:t>日期</w:t>
      </w:r>
      <w:r>
        <w:rPr>
          <w:color w:val="231F20"/>
          <w:spacing w:val="2"/>
        </w:rPr>
        <w:t xml:space="preserve"> </w:t>
      </w:r>
      <w:r>
        <w:rPr>
          <w:color w:val="231F20"/>
          <w:spacing w:val="2"/>
          <w:u w:val="single"/>
        </w:rPr>
        <w:t xml:space="preserve"> </w:t>
      </w:r>
      <w:r>
        <w:rPr>
          <w:color w:val="231F20"/>
          <w:spacing w:val="1"/>
          <w:u w:val="single"/>
        </w:rPr>
        <w:t xml:space="preserve">                    </w:t>
      </w:r>
      <w:r>
        <w:rPr>
          <w:color w:val="231F20"/>
          <w:u w:val="single"/>
        </w:rPr>
        <w:t xml:space="preserve">               </w:t>
      </w:r>
      <w:r>
        <w:rPr>
          <w:color w:val="231F20"/>
          <w:spacing w:val="1"/>
        </w:rPr>
        <w:t xml:space="preserve"> </w:t>
      </w:r>
      <w:r>
        <w:rPr>
          <w:color w:val="231F20"/>
          <w:u w:val="single"/>
        </w:rPr>
        <w:t xml:space="preserve"> </w:t>
      </w:r>
    </w:p>
    <w:p w14:paraId="55F9F30A">
      <w:pPr>
        <w:pStyle w:val="4"/>
        <w:spacing w:before="318" w:line="164" w:lineRule="auto"/>
        <w:ind w:left="11"/>
      </w:pPr>
      <w:r>
        <w:rPr>
          <w:color w:val="231F20"/>
          <w:spacing w:val="-9"/>
        </w:rPr>
        <w:t>Signature</w:t>
      </w:r>
      <w:r>
        <w:rPr>
          <w:color w:val="231F20"/>
          <w:spacing w:val="-28"/>
        </w:rPr>
        <w:t xml:space="preserve"> </w:t>
      </w:r>
      <w:r>
        <w:rPr>
          <w:color w:val="231F20"/>
          <w:spacing w:val="2"/>
        </w:rPr>
        <w:t xml:space="preserve">                        </w:t>
      </w:r>
      <w:r>
        <w:rPr>
          <w:color w:val="231F20"/>
          <w:spacing w:val="1"/>
        </w:rPr>
        <w:t xml:space="preserve">                           </w:t>
      </w:r>
      <w:r>
        <w:rPr>
          <w:color w:val="231F20"/>
        </w:rPr>
        <w:t xml:space="preserve">               </w:t>
      </w:r>
      <w:r>
        <w:rPr>
          <w:color w:val="231F20"/>
          <w:spacing w:val="-9"/>
        </w:rPr>
        <w:t>Date</w:t>
      </w:r>
      <w:r>
        <w:rPr>
          <w:color w:val="231F20"/>
          <w:spacing w:val="6"/>
        </w:rPr>
        <w:t xml:space="preserve"> </w:t>
      </w:r>
      <w:r>
        <w:rPr>
          <w:color w:val="231F20"/>
          <w:spacing w:val="6"/>
          <w:u w:val="single"/>
        </w:rPr>
        <w:t xml:space="preserve"> </w:t>
      </w:r>
      <w:r>
        <w:rPr>
          <w:color w:val="231F20"/>
          <w:u w:val="single"/>
        </w:rPr>
        <w:t xml:space="preserve">                                    </w:t>
      </w:r>
    </w:p>
    <w:p w14:paraId="70EDB513">
      <w:pPr>
        <w:spacing w:before="120" w:after="120" w:line="288" w:lineRule="auto"/>
        <w:rPr>
          <w:rFonts w:ascii="微软雅黑" w:hAnsi="微软雅黑" w:eastAsia="微软雅黑"/>
          <w:sz w:val="24"/>
          <w:szCs w:val="24"/>
        </w:rPr>
      </w:pPr>
    </w:p>
    <w:p w14:paraId="6A489B87">
      <w:pPr>
        <w:rPr>
          <w:rFonts w:ascii="微软雅黑" w:hAnsi="微软雅黑" w:eastAsia="微软雅黑"/>
          <w:sz w:val="24"/>
          <w:szCs w:val="24"/>
        </w:rPr>
      </w:pPr>
    </w:p>
    <w:p w14:paraId="7E836D05">
      <w:pPr>
        <w:rPr>
          <w:rFonts w:ascii="微软雅黑" w:hAnsi="微软雅黑" w:eastAsia="微软雅黑"/>
          <w:sz w:val="24"/>
          <w:szCs w:val="24"/>
        </w:rPr>
      </w:pPr>
    </w:p>
    <w:p w14:paraId="12FA5700">
      <w:pPr>
        <w:rPr>
          <w:rFonts w:ascii="微软雅黑" w:hAnsi="微软雅黑" w:eastAsia="微软雅黑"/>
          <w:sz w:val="24"/>
          <w:szCs w:val="24"/>
        </w:rPr>
      </w:pPr>
    </w:p>
    <w:p w14:paraId="28E849FB">
      <w:pPr>
        <w:rPr>
          <w:rFonts w:ascii="微软雅黑" w:hAnsi="微软雅黑" w:eastAsia="微软雅黑"/>
          <w:sz w:val="24"/>
          <w:szCs w:val="24"/>
        </w:rPr>
      </w:pPr>
    </w:p>
    <w:p w14:paraId="726AF7C0">
      <w:pPr>
        <w:rPr>
          <w:rFonts w:ascii="微软雅黑" w:hAnsi="微软雅黑" w:eastAsia="微软雅黑"/>
          <w:sz w:val="24"/>
          <w:szCs w:val="24"/>
        </w:rPr>
      </w:pPr>
    </w:p>
    <w:p w14:paraId="0CAF6B3A">
      <w:pPr>
        <w:rPr>
          <w:rFonts w:ascii="微软雅黑" w:hAnsi="微软雅黑" w:eastAsia="微软雅黑"/>
          <w:sz w:val="24"/>
          <w:szCs w:val="24"/>
        </w:rPr>
      </w:pPr>
    </w:p>
    <w:p w14:paraId="40B147E4">
      <w:pPr>
        <w:tabs>
          <w:tab w:val="left" w:pos="1665"/>
        </w:tabs>
        <w:rPr>
          <w:rFonts w:ascii="微软雅黑" w:hAnsi="微软雅黑" w:eastAsia="微软雅黑"/>
          <w:sz w:val="24"/>
          <w:szCs w:val="24"/>
        </w:rPr>
      </w:pPr>
      <w:r>
        <w:rPr>
          <w:rFonts w:ascii="微软雅黑" w:hAnsi="微软雅黑" w:eastAsia="微软雅黑"/>
          <w:sz w:val="24"/>
          <w:szCs w:val="24"/>
        </w:rPr>
        <w:tab/>
      </w:r>
    </w:p>
    <w:p w14:paraId="6C1FDC07">
      <w:pPr>
        <w:rPr>
          <w:rFonts w:ascii="微软雅黑" w:hAnsi="微软雅黑" w:eastAsia="微软雅黑"/>
          <w:sz w:val="24"/>
          <w:szCs w:val="24"/>
        </w:rPr>
      </w:pPr>
    </w:p>
    <w:p w14:paraId="43E2B39D">
      <w:pPr>
        <w:pStyle w:val="4"/>
        <w:spacing w:before="318" w:line="164" w:lineRule="auto"/>
        <w:ind w:left="11"/>
      </w:pPr>
      <w:r>
        <w:rPr>
          <w:b/>
          <w:bCs/>
          <w:color w:val="231F20"/>
          <w:u w:val="single"/>
        </w:rPr>
        <w:t xml:space="preserve"> </w:t>
      </w:r>
    </w:p>
    <w:sectPr>
      <w:footerReference r:id="rId3" w:type="default"/>
      <w:footerReference r:id="rId4" w:type="even"/>
      <w:pgSz w:w="11906" w:h="16838"/>
      <w:pgMar w:top="1440" w:right="1080" w:bottom="1440" w:left="1080" w:header="0" w:footer="405"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011337624"/>
      <w:docPartObj>
        <w:docPartGallery w:val="autotext"/>
      </w:docPartObj>
    </w:sdtPr>
    <w:sdtEndPr>
      <w:rPr>
        <w:rStyle w:val="9"/>
      </w:rPr>
    </w:sdtEndPr>
    <w:sdtContent>
      <w:p w14:paraId="5EAEEBAC">
        <w:pPr>
          <w:pStyle w:val="5"/>
          <w:framePr w:wrap="auto" w:vAnchor="text" w:hAnchor="margin" w:xAlign="center" w:y="1"/>
          <w:rPr>
            <w:rStyle w:val="9"/>
          </w:rPr>
        </w:pPr>
        <w:r>
          <w:rPr>
            <w:rStyle w:val="9"/>
          </w:rPr>
          <w:fldChar w:fldCharType="begin"/>
        </w:r>
        <w:r>
          <w:rPr>
            <w:rStyle w:val="9"/>
          </w:rPr>
          <w:instrText xml:space="preserve"> PAGE </w:instrText>
        </w:r>
        <w:r>
          <w:rPr>
            <w:rStyle w:val="9"/>
          </w:rPr>
          <w:fldChar w:fldCharType="separate"/>
        </w:r>
        <w:r>
          <w:rPr>
            <w:rStyle w:val="9"/>
          </w:rPr>
          <w:t>2</w:t>
        </w:r>
        <w:r>
          <w:rPr>
            <w:rStyle w:val="9"/>
          </w:rPr>
          <w:fldChar w:fldCharType="end"/>
        </w:r>
      </w:p>
    </w:sdtContent>
  </w:sdt>
  <w:p w14:paraId="363F23D6">
    <w:pPr>
      <w:spacing w:line="185" w:lineRule="auto"/>
      <w:ind w:left="5255"/>
      <w:rPr>
        <w:sz w:val="26"/>
        <w:szCs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63598852"/>
      <w:docPartObj>
        <w:docPartGallery w:val="autotext"/>
      </w:docPartObj>
    </w:sdtPr>
    <w:sdtEndPr>
      <w:rPr>
        <w:rStyle w:val="9"/>
      </w:rPr>
    </w:sdtEndPr>
    <w:sdtContent>
      <w:p w14:paraId="6171B00C">
        <w:pPr>
          <w:pStyle w:val="5"/>
          <w:framePr w:wrap="auto" w:vAnchor="text" w:hAnchor="margin" w:xAlign="center" w:y="1"/>
          <w:rPr>
            <w:rStyle w:val="9"/>
          </w:rPr>
        </w:pPr>
        <w:r>
          <w:rPr>
            <w:rStyle w:val="9"/>
          </w:rPr>
          <w:fldChar w:fldCharType="begin"/>
        </w:r>
        <w:r>
          <w:rPr>
            <w:rStyle w:val="9"/>
          </w:rPr>
          <w:instrText xml:space="preserve"> PAGE </w:instrText>
        </w:r>
        <w:r>
          <w:rPr>
            <w:rStyle w:val="9"/>
          </w:rPr>
          <w:fldChar w:fldCharType="end"/>
        </w:r>
      </w:p>
    </w:sdtContent>
  </w:sdt>
  <w:p w14:paraId="3780C0D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1542F9"/>
    <w:rsid w:val="0002258B"/>
    <w:rsid w:val="00045045"/>
    <w:rsid w:val="000D547F"/>
    <w:rsid w:val="001542F9"/>
    <w:rsid w:val="001C791E"/>
    <w:rsid w:val="002125BA"/>
    <w:rsid w:val="00573E4C"/>
    <w:rsid w:val="005C43AC"/>
    <w:rsid w:val="009D3A9B"/>
    <w:rsid w:val="009F406E"/>
    <w:rsid w:val="00C435E0"/>
    <w:rsid w:val="00DD1B57"/>
    <w:rsid w:val="00DF30D3"/>
    <w:rsid w:val="00E86F7B"/>
    <w:rsid w:val="00F004D4"/>
    <w:rsid w:val="00F30040"/>
    <w:rsid w:val="00F70BC6"/>
    <w:rsid w:val="05166B7F"/>
    <w:rsid w:val="1D487503"/>
    <w:rsid w:val="1DFB4A73"/>
    <w:rsid w:val="31297498"/>
    <w:rsid w:val="37030B46"/>
    <w:rsid w:val="414803DC"/>
    <w:rsid w:val="4DEE745A"/>
    <w:rsid w:val="5AEE28A6"/>
    <w:rsid w:val="6C8D5ADB"/>
    <w:rsid w:val="7CB70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4"/>
    <w:basedOn w:val="1"/>
    <w:next w:val="1"/>
    <w:unhideWhenUsed/>
    <w:qFormat/>
    <w:uiPriority w:val="0"/>
    <w:pPr>
      <w:keepNext/>
      <w:keepLines/>
      <w:spacing w:before="280" w:after="290" w:line="372" w:lineRule="auto"/>
      <w:outlineLvl w:val="3"/>
    </w:pPr>
    <w:rPr>
      <w:rFonts w:eastAsia="黑体"/>
      <w:b/>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pPr>
      <w:widowControl w:val="0"/>
      <w:kinsoku/>
      <w:autoSpaceDE/>
      <w:autoSpaceDN/>
      <w:adjustRightInd/>
      <w:snapToGrid/>
      <w:textAlignment w:val="auto"/>
    </w:pPr>
    <w:rPr>
      <w:rFonts w:asciiTheme="minorHAnsi" w:hAnsiTheme="minorHAnsi" w:eastAsiaTheme="minorEastAsia" w:cstheme="minorBidi"/>
      <w:snapToGrid/>
      <w:color w:val="auto"/>
      <w:szCs w:val="22"/>
      <w:lang w:eastAsia="zh-CN"/>
    </w:rPr>
  </w:style>
  <w:style w:type="paragraph" w:styleId="4">
    <w:name w:val="Body Text"/>
    <w:basedOn w:val="1"/>
    <w:link w:val="13"/>
    <w:qFormat/>
    <w:uiPriority w:val="0"/>
    <w:rPr>
      <w:rFonts w:ascii="微软雅黑" w:hAnsi="微软雅黑" w:eastAsia="微软雅黑" w:cs="微软雅黑"/>
      <w:sz w:val="24"/>
      <w:szCs w:val="24"/>
    </w:rPr>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15"/>
    <w:qFormat/>
    <w:uiPriority w:val="0"/>
    <w:pPr>
      <w:tabs>
        <w:tab w:val="center" w:pos="4153"/>
        <w:tab w:val="right" w:pos="8306"/>
      </w:tabs>
      <w:jc w:val="center"/>
    </w:pPr>
    <w:rPr>
      <w:sz w:val="18"/>
      <w:szCs w:val="18"/>
    </w:rPr>
  </w:style>
  <w:style w:type="character" w:styleId="9">
    <w:name w:val="page number"/>
    <w:basedOn w:val="8"/>
    <w:qFormat/>
    <w:uiPriority w:val="0"/>
  </w:style>
  <w:style w:type="character" w:styleId="10">
    <w:name w:val="annotation reference"/>
    <w:basedOn w:val="8"/>
    <w:qFormat/>
    <w:uiPriority w:val="0"/>
    <w:rPr>
      <w:sz w:val="21"/>
      <w:szCs w:val="21"/>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文字 字符"/>
    <w:basedOn w:val="8"/>
    <w:link w:val="3"/>
    <w:qFormat/>
    <w:uiPriority w:val="0"/>
    <w:rPr>
      <w:rFonts w:asciiTheme="minorHAnsi" w:hAnsiTheme="minorHAnsi" w:cstheme="minorBidi"/>
      <w:sz w:val="21"/>
      <w:szCs w:val="22"/>
    </w:rPr>
  </w:style>
  <w:style w:type="character" w:customStyle="1" w:styleId="13">
    <w:name w:val="正文文本 字符"/>
    <w:basedOn w:val="8"/>
    <w:link w:val="4"/>
    <w:qFormat/>
    <w:uiPriority w:val="0"/>
    <w:rPr>
      <w:rFonts w:ascii="微软雅黑" w:hAnsi="微软雅黑" w:eastAsia="微软雅黑" w:cs="微软雅黑"/>
      <w:snapToGrid w:val="0"/>
      <w:color w:val="000000"/>
      <w:sz w:val="24"/>
      <w:szCs w:val="24"/>
      <w:lang w:eastAsia="en-US"/>
    </w:rPr>
  </w:style>
  <w:style w:type="character" w:customStyle="1" w:styleId="14">
    <w:name w:val="页脚 字符"/>
    <w:basedOn w:val="8"/>
    <w:link w:val="5"/>
    <w:qFormat/>
    <w:uiPriority w:val="0"/>
    <w:rPr>
      <w:rFonts w:eastAsia="Arial"/>
      <w:snapToGrid w:val="0"/>
      <w:color w:val="000000"/>
      <w:sz w:val="18"/>
      <w:szCs w:val="18"/>
      <w:lang w:eastAsia="en-US"/>
    </w:rPr>
  </w:style>
  <w:style w:type="character" w:customStyle="1" w:styleId="15">
    <w:name w:val="页眉 字符"/>
    <w:basedOn w:val="8"/>
    <w:link w:val="6"/>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3069</Words>
  <Characters>3160</Characters>
  <Lines>24</Lines>
  <Paragraphs>6</Paragraphs>
  <TotalTime>46</TotalTime>
  <ScaleCrop>false</ScaleCrop>
  <LinksUpToDate>false</LinksUpToDate>
  <CharactersWithSpaces>3404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2026-06-04T19:03:00Z</dcterms:created>
  <dc:creator>mac</dc:creator>
  <cp:lastModifiedBy>邱</cp:lastModifiedBy>
  <dcterms:modified xsi:type="dcterms:W3CDTF">2026-08-09T23:26:49Z</dcterms:modified>
  <dc:title>承诺书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2026-06-08T18:51:46Z</vt:filetime>
  </property>
  <property fmtid="{D5CDD505-2E9C-101B-9397-08002B2CF9AE}" pid="4" name="KSOTemplateDocerSaveRecord">
    <vt:lpwstr>eyJoZGlkIjoiZjEyNWRmYTQ3ZGMxMDViYmE4MzQzMjk2ZmNjNzVkMGYiLCJ1c2VySWQiOiIyOTg4NDQxODYifQ==</vt:lpwstr>
  </property>
  <property fmtid="{D5CDD505-2E9C-101B-9397-08002B2CF9AE}" pid="5" name="KSOProductBuildVer">
    <vt:lpwstr>2052-12.1.0.26895</vt:lpwstr>
  </property>
  <property fmtid="{D5CDD505-2E9C-101B-9397-08002B2CF9AE}" pid="6" name="ICV">
    <vt:lpwstr>EBF8CA1AA27048AD9F37AED6394A1CC6_13</vt:lpwstr>
  </property>
</Properties>
</file>